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A" w:rsidRDefault="00DB76EA" w:rsidP="00DB76E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РАЗМЕРЫ</w:t>
      </w:r>
      <w:r>
        <w:rPr>
          <w:b/>
          <w:bCs/>
          <w:color w:val="333333"/>
          <w:sz w:val="27"/>
          <w:szCs w:val="27"/>
        </w:rPr>
        <w:br/>
        <w:t>окладов по типовым воинским должностям в Вооруженных Силах Российской Федерации, других войсках и воинских формированиях, подлежащим замещению военнослужащими, проходящими военную службу по контракту</w:t>
      </w:r>
    </w:p>
    <w:p w:rsidR="00DB76EA" w:rsidRDefault="00DB76EA" w:rsidP="00DB76EA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B76EA" w:rsidRPr="00DB76EA" w:rsidRDefault="00DB76EA" w:rsidP="00DB76E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D0D0D" w:themeColor="text1" w:themeTint="F2"/>
          <w:sz w:val="27"/>
          <w:szCs w:val="27"/>
        </w:rPr>
      </w:pPr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15.04.2014 № 338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5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06.03.2015 № 201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6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06.08.2015 № 812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7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18.11.2016 № 1211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8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29.12.2016 № 1535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9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17.05.2017 № 574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10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28.04.2018 № 519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, </w:t>
      </w:r>
      <w:hyperlink r:id="rId11" w:tgtFrame="contents" w:history="1">
        <w:r w:rsidRPr="00DB76EA">
          <w:rPr>
            <w:rStyle w:val="a3"/>
            <w:color w:val="0D0D0D" w:themeColor="text1" w:themeTint="F2"/>
            <w:sz w:val="27"/>
            <w:szCs w:val="27"/>
            <w:shd w:val="clear" w:color="auto" w:fill="F0F0F0"/>
          </w:rPr>
          <w:t>от 29.12.2020 № 2346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  <w:shd w:val="clear" w:color="auto" w:fill="F0F0F0"/>
        </w:rPr>
        <w:t>)</w:t>
      </w:r>
    </w:p>
    <w:p w:rsidR="00DB76EA" w:rsidRDefault="00DB76EA" w:rsidP="00DB76EA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271"/>
      </w:tblGrid>
      <w:tr w:rsidR="00DB76EA" w:rsidTr="00DB76EA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типовой воинской должности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Оклад (рублей)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Первый заместитель: Министра обороны Российской Федерации, Министра Российской Федерации по делам гражданской обороны, чрезвычайным ситуациям и ликвидации последствий стихийных бедствий, директора Федеральной службы войск национальной гвардии Российской Федерации - главнокомандующего войсками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45000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2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bookmarkStart w:id="0" w:name="_GoBack"/>
              <w:bookmarkEnd w:id="0"/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Заместитель: Министра обороны Российской Федерации, Министра Российской Федерации по делам гражданской обороны, чрезвычайным ситуациям и ликвидации последствий стихийных бедствий, директора Федеральной службы войск национальной гвардии Российской Федерации - главнокомандующего войсками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44000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3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от</w:t>
              </w:r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Главнокомандующий видом Вооруженных Сил Российской Федерации; первый заместитель начальника Главного штаба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42000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4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 xml:space="preserve">Начальник главного управления, руководитель (директор) департамента: Минобороны России, МЧС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Росгвардии</w:t>
            </w:r>
            <w:proofErr w:type="spellEnd"/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 xml:space="preserve">; командующий родом войск Вооруженных Сил Российской Федерации; командующий войсками военного округа </w:t>
            </w: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lastRenderedPageBreak/>
              <w:t>(командующий Северным флотом); начальник главного управления - заместитель начальника Главного штаба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lastRenderedPageBreak/>
              <w:t>40000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lastRenderedPageBreak/>
              <w:t>(В редакции Постановления Правительства Российской Федерации </w:t>
            </w:r>
            <w:hyperlink r:id="rId15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  <w:shd w:val="clear" w:color="auto" w:fill="F0F0F0"/>
                </w:rPr>
                <w:t>от 29.12.2020 № 2346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Первый заместитель начальника национального центра управления в кризисных ситуациях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39000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(Дополнен - Постановление Правительства Российской Федерации </w:t>
            </w:r>
            <w:hyperlink r:id="rId16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28.04.2018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519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Заместитель: начальника главного управления, руководителя (директора) департамента Минобороны России, МЧС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; командующий общевойсковой армией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37000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7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Начальник управления: главного управления, департамента Минобороны России, МЧС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36000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8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17.05.2017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 № 574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Заместитель начальника управления: главного управления, департамента Минобороны России, МЧС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34000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9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17.05.2017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574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Начальник отдела: в главном управлении, департаменте Минобороны России, МЧС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31500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20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Заместитель начальника отдела: в главном управлении, департаменте Минобороны России, МЧС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30000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21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от 18.11.2016</w:t>
              </w:r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Начальник группы: в управлении (отделе главного управления, департамента) Минобороны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29000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22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18.11.2016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 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Старший офицер: в управлении (отделе главного управления, департамента) Минобороны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, в департаменте (управлении) МЧС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28000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lastRenderedPageBreak/>
              <w:t>(В редакции Постановления Правительства Российской Федерации </w:t>
            </w:r>
            <w:hyperlink r:id="rId23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17.05.2017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 № 574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Офицер: в управлении (отделе главного управления, департамента) Минобороны России, </w:t>
            </w:r>
            <w:proofErr w:type="spellStart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Росгвардии</w:t>
            </w:r>
            <w:proofErr w:type="spellEnd"/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, в департаменте (управлении) МЧС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26500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24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17.05.2017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574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главного управления МЧС России по субъекту Российской Федерации с численностью населения свыше 2,5 млн.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35500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главного управления МЧС России по субъекту Российской Федерации с численностью населения менее 2,5 млн.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32500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Командир мотострелкового (танкового) корпуса, начальник управления в управлении объединенного стратегического командования военного округа (Северного флота)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32500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 (В редакции Постановления Правительства Российской Федерации </w:t>
            </w:r>
            <w:hyperlink r:id="rId25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  <w:shd w:val="clear" w:color="auto" w:fill="F0F0F0"/>
                </w:rPr>
                <w:t>от 29.12.2020 № 2346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Командир: мотострелковой (танковой) дивизии, дивизии войск национальной гвардии Российской Федерации; начальник спасательного центра МЧС России (российского национального корпуса чрезвычайного гуманитарного реагирования)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30500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26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Начальник отдела в управлении объединенного стратегического командования военного округа (Северного флота)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29500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 (В редакции Постановления Правительства Российской Федерации </w:t>
            </w:r>
            <w:hyperlink r:id="rId27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  <w:shd w:val="clear" w:color="auto" w:fill="F0F0F0"/>
                </w:rPr>
                <w:t>от 29.12.2020 № 2346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Командир: мотострелковой (танковой) бригады; начальник отдела в управлении общевойсковой армии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29000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28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17.05.2017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574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Командир: мотострелкового (танкового) полка, полка войск национальной гвардии Российской Федерации; начальник спасательного центра МЧС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26500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lastRenderedPageBreak/>
              <w:t>(В редакции Постановления Правительства Российской Федерации </w:t>
            </w:r>
            <w:hyperlink r:id="rId29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Старший офицер в управлении объединенного стратегического командования военного округа (Северного флота)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26000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 w:rsidP="00DB76EA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(В редакции Постановления Правительства Российской Федерации </w:t>
            </w:r>
            <w:hyperlink r:id="rId30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  <w:shd w:val="clear" w:color="auto" w:fill="F0F0F0"/>
                </w:rPr>
                <w:t>от 29.12.2020 № 2346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Старший офицер в управлении общевойсковой армии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25500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Офицер в управлении объединенного стратегического командования военного округа (Северного флота)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  <w:shd w:val="clear" w:color="auto" w:fill="F0F0F0"/>
              </w:rPr>
              <w:t>25000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 (В редакции Постановления Правительства Российской Федерации </w:t>
            </w:r>
            <w:hyperlink r:id="rId31" w:tgtFrame="contents" w:history="1"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  <w:shd w:val="clear" w:color="auto" w:fill="F0F0F0"/>
                </w:rPr>
                <w:t>от 29.12.2020 № 2346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  <w:shd w:val="clear" w:color="auto" w:fill="F0F0F0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Офицер в управлении общевойсковой армии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Default="00DB76EA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24500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Командир: мотострелкового (танкового) батальона, ракетного (артиллерийского) дивизиона, стрелкового батальона войск национальной гвардии Российской Федерации, спасательного отряда МЧС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24000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32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18.11.2016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 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Командир: мотострелковой (танковой, спасательной) роты, зенитно-ракетной батареи, стрелковой роты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22000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33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Командир: мотострелкового (танкового, спасательного) взвода, стрелкового взвода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20000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34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Командир отделения: в мотострелковом (танковом, спасательном) взводе, в стрелковом взводе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15000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35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18.11.2016 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№ 1211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color w:val="0D0D0D" w:themeColor="text1" w:themeTint="F2"/>
                <w:sz w:val="27"/>
                <w:szCs w:val="27"/>
              </w:rPr>
              <w:t>Первичные воинские должности солдат и матросов, проходящих военную службу по контракту (за исключением воинских должностей курсантов </w:t>
            </w: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 xml:space="preserve">военных профессиональных </w:t>
            </w: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lastRenderedPageBreak/>
              <w:t>образовательных организаций, военных образовательных организаций высшего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color w:val="0D0D0D" w:themeColor="text1" w:themeTint="F2"/>
                <w:sz w:val="27"/>
                <w:szCs w:val="27"/>
              </w:rPr>
              <w:lastRenderedPageBreak/>
              <w:t>10000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lastRenderedPageBreak/>
              <w:t>(В редакции Постановления Правительства Российской Федерации </w:t>
            </w:r>
            <w:hyperlink r:id="rId36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06.03.2015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 № 201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DB76EA" w:rsidTr="00DB76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Курсант военной профессиональной образовательной организации, военной образовательной организации высшего образования (для военнослужащих из числа граждан, не проходивших военную службу до поступления на обучение в военные профессиональные образовательные организации, военные образовательные организации высшего образования либо поступивших на обучение в эти образовательные организации из запаса)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ed"/>
                <w:color w:val="0D0D0D" w:themeColor="text1" w:themeTint="F2"/>
                <w:sz w:val="27"/>
                <w:szCs w:val="27"/>
              </w:rPr>
              <w:t>7000</w:t>
            </w:r>
          </w:p>
        </w:tc>
      </w:tr>
      <w:tr w:rsidR="00DB76EA" w:rsidTr="00DB76E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B76EA" w:rsidRPr="00DB76EA" w:rsidRDefault="00DB76EA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37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06.03.2015</w:t>
              </w:r>
              <w:r w:rsidRPr="00DB76EA">
                <w:rPr>
                  <w:rStyle w:val="a3"/>
                  <w:color w:val="0D0D0D" w:themeColor="text1" w:themeTint="F2"/>
                  <w:sz w:val="27"/>
                  <w:szCs w:val="27"/>
                </w:rPr>
                <w:t> № 201</w:t>
              </w:r>
            </w:hyperlink>
            <w:r w:rsidRPr="00DB76EA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</w:tbl>
    <w:p w:rsidR="00DB76EA" w:rsidRDefault="00DB76EA" w:rsidP="00DB76EA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B76EA" w:rsidRPr="00DB76EA" w:rsidRDefault="00DB76EA" w:rsidP="00DB76EA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i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Примечание. Военнослужащим, поступившим на обучение в </w:t>
      </w:r>
      <w:r w:rsidRPr="00DB76EA">
        <w:rPr>
          <w:rStyle w:val="ed"/>
          <w:color w:val="0D0D0D" w:themeColor="text1" w:themeTint="F2"/>
          <w:sz w:val="27"/>
          <w:szCs w:val="27"/>
        </w:rPr>
        <w:t>военную профессиональную образовательную организацию, военную образовательную организацию высшего образования</w:t>
      </w:r>
      <w:r w:rsidRPr="00DB76EA">
        <w:rPr>
          <w:color w:val="0D0D0D" w:themeColor="text1" w:themeTint="F2"/>
          <w:sz w:val="27"/>
          <w:szCs w:val="27"/>
        </w:rPr>
        <w:t> </w:t>
      </w:r>
      <w:r>
        <w:rPr>
          <w:color w:val="333333"/>
          <w:sz w:val="27"/>
          <w:szCs w:val="27"/>
        </w:rPr>
        <w:t>в период прохождения военной службы по контракту, на период обучения устанавливаются оклады по воинским должностям, занимаемым ими до поступления на обучение.</w:t>
      </w:r>
      <w:r>
        <w:rPr>
          <w:rStyle w:val="mark"/>
          <w:i/>
          <w:iCs/>
          <w:color w:val="1111EE"/>
          <w:sz w:val="27"/>
          <w:szCs w:val="27"/>
        </w:rPr>
        <w:t> </w:t>
      </w:r>
      <w:r w:rsidRPr="00DB76EA">
        <w:rPr>
          <w:rStyle w:val="mark"/>
          <w:i/>
          <w:iCs/>
          <w:color w:val="0D0D0D" w:themeColor="text1" w:themeTint="F2"/>
          <w:sz w:val="27"/>
          <w:szCs w:val="27"/>
        </w:rPr>
        <w:t>(В редакции Постановления Правительства Российской Федерации </w:t>
      </w:r>
      <w:hyperlink r:id="rId38" w:tgtFrame="contents" w:history="1">
        <w:r w:rsidRPr="00DB76EA">
          <w:rPr>
            <w:rStyle w:val="a3"/>
            <w:i/>
            <w:color w:val="0D0D0D" w:themeColor="text1" w:themeTint="F2"/>
            <w:sz w:val="27"/>
            <w:szCs w:val="27"/>
          </w:rPr>
          <w:t xml:space="preserve">от 06.03.2015 </w:t>
        </w:r>
        <w:r w:rsidRPr="00DB76EA">
          <w:rPr>
            <w:rStyle w:val="a3"/>
            <w:i/>
            <w:color w:val="0D0D0D" w:themeColor="text1" w:themeTint="F2"/>
            <w:sz w:val="27"/>
            <w:szCs w:val="27"/>
          </w:rPr>
          <w:t>№ 201</w:t>
        </w:r>
      </w:hyperlink>
      <w:r w:rsidRPr="00DB76EA">
        <w:rPr>
          <w:rStyle w:val="mark"/>
          <w:i/>
          <w:iCs/>
          <w:color w:val="0D0D0D" w:themeColor="text1" w:themeTint="F2"/>
          <w:sz w:val="27"/>
          <w:szCs w:val="27"/>
        </w:rPr>
        <w:t>)</w:t>
      </w:r>
    </w:p>
    <w:p w:rsidR="004C448A" w:rsidRPr="00DB76EA" w:rsidRDefault="004C448A" w:rsidP="00DB76EA"/>
    <w:sectPr w:rsidR="004C448A" w:rsidRPr="00DB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02"/>
    <w:rsid w:val="000066EC"/>
    <w:rsid w:val="000160F3"/>
    <w:rsid w:val="000318CF"/>
    <w:rsid w:val="00042314"/>
    <w:rsid w:val="000664B9"/>
    <w:rsid w:val="00080D06"/>
    <w:rsid w:val="000B7FDF"/>
    <w:rsid w:val="000D1CE9"/>
    <w:rsid w:val="000D5616"/>
    <w:rsid w:val="000E1135"/>
    <w:rsid w:val="000E6A70"/>
    <w:rsid w:val="000F7D03"/>
    <w:rsid w:val="00114994"/>
    <w:rsid w:val="001173DA"/>
    <w:rsid w:val="001314B9"/>
    <w:rsid w:val="0013389F"/>
    <w:rsid w:val="001349C1"/>
    <w:rsid w:val="00151F26"/>
    <w:rsid w:val="00182BFF"/>
    <w:rsid w:val="0019094F"/>
    <w:rsid w:val="001961AF"/>
    <w:rsid w:val="001D17EA"/>
    <w:rsid w:val="001E6E0C"/>
    <w:rsid w:val="00213C9E"/>
    <w:rsid w:val="002333A6"/>
    <w:rsid w:val="00236C16"/>
    <w:rsid w:val="002576EB"/>
    <w:rsid w:val="00272B9B"/>
    <w:rsid w:val="0027496E"/>
    <w:rsid w:val="00274E1D"/>
    <w:rsid w:val="002B035A"/>
    <w:rsid w:val="002B39D0"/>
    <w:rsid w:val="002C62AD"/>
    <w:rsid w:val="002D4164"/>
    <w:rsid w:val="002E4BAC"/>
    <w:rsid w:val="00303B97"/>
    <w:rsid w:val="00310CFB"/>
    <w:rsid w:val="00314865"/>
    <w:rsid w:val="00314A15"/>
    <w:rsid w:val="003169CA"/>
    <w:rsid w:val="003203E3"/>
    <w:rsid w:val="0033105A"/>
    <w:rsid w:val="00335727"/>
    <w:rsid w:val="003611C2"/>
    <w:rsid w:val="00364481"/>
    <w:rsid w:val="00367DE5"/>
    <w:rsid w:val="00367EA6"/>
    <w:rsid w:val="0037719B"/>
    <w:rsid w:val="00384BCB"/>
    <w:rsid w:val="00394FB8"/>
    <w:rsid w:val="003B5021"/>
    <w:rsid w:val="003E085E"/>
    <w:rsid w:val="003F23C4"/>
    <w:rsid w:val="003F2B2B"/>
    <w:rsid w:val="003F33BB"/>
    <w:rsid w:val="00400B6E"/>
    <w:rsid w:val="00405F6D"/>
    <w:rsid w:val="00424E4C"/>
    <w:rsid w:val="00426274"/>
    <w:rsid w:val="00427C51"/>
    <w:rsid w:val="004301BC"/>
    <w:rsid w:val="00442167"/>
    <w:rsid w:val="00457A3E"/>
    <w:rsid w:val="00460A21"/>
    <w:rsid w:val="00492A17"/>
    <w:rsid w:val="004942B8"/>
    <w:rsid w:val="0049465F"/>
    <w:rsid w:val="004A2B8F"/>
    <w:rsid w:val="004C2086"/>
    <w:rsid w:val="004C448A"/>
    <w:rsid w:val="004C570B"/>
    <w:rsid w:val="004E6A5B"/>
    <w:rsid w:val="004F227C"/>
    <w:rsid w:val="00510066"/>
    <w:rsid w:val="0051187D"/>
    <w:rsid w:val="00514411"/>
    <w:rsid w:val="005160DF"/>
    <w:rsid w:val="00522ED6"/>
    <w:rsid w:val="005406FB"/>
    <w:rsid w:val="005605F9"/>
    <w:rsid w:val="00574230"/>
    <w:rsid w:val="005849D6"/>
    <w:rsid w:val="005870D1"/>
    <w:rsid w:val="00590E7E"/>
    <w:rsid w:val="005A5A64"/>
    <w:rsid w:val="005B1717"/>
    <w:rsid w:val="005C5026"/>
    <w:rsid w:val="005F7C94"/>
    <w:rsid w:val="006072B1"/>
    <w:rsid w:val="00611997"/>
    <w:rsid w:val="006152C0"/>
    <w:rsid w:val="006173A1"/>
    <w:rsid w:val="0063020D"/>
    <w:rsid w:val="0065296C"/>
    <w:rsid w:val="00662CF3"/>
    <w:rsid w:val="00664DDC"/>
    <w:rsid w:val="00664F7E"/>
    <w:rsid w:val="006663B2"/>
    <w:rsid w:val="00672A2B"/>
    <w:rsid w:val="006740C1"/>
    <w:rsid w:val="00674625"/>
    <w:rsid w:val="00681C43"/>
    <w:rsid w:val="006924D4"/>
    <w:rsid w:val="00696D8D"/>
    <w:rsid w:val="006A0299"/>
    <w:rsid w:val="006A608F"/>
    <w:rsid w:val="006B3F64"/>
    <w:rsid w:val="006B50DA"/>
    <w:rsid w:val="006B619F"/>
    <w:rsid w:val="006C3883"/>
    <w:rsid w:val="006E78D1"/>
    <w:rsid w:val="006F34E2"/>
    <w:rsid w:val="007033DE"/>
    <w:rsid w:val="00744CD6"/>
    <w:rsid w:val="0076293E"/>
    <w:rsid w:val="00781502"/>
    <w:rsid w:val="00782BC3"/>
    <w:rsid w:val="00783371"/>
    <w:rsid w:val="00792BC7"/>
    <w:rsid w:val="00797D3C"/>
    <w:rsid w:val="007A478E"/>
    <w:rsid w:val="007A71FF"/>
    <w:rsid w:val="007B5CC6"/>
    <w:rsid w:val="007E7B15"/>
    <w:rsid w:val="007F265A"/>
    <w:rsid w:val="00807B6C"/>
    <w:rsid w:val="00812972"/>
    <w:rsid w:val="008604D1"/>
    <w:rsid w:val="00867297"/>
    <w:rsid w:val="008744A6"/>
    <w:rsid w:val="00891F35"/>
    <w:rsid w:val="00892F76"/>
    <w:rsid w:val="00896D98"/>
    <w:rsid w:val="008A40A3"/>
    <w:rsid w:val="008A7FA6"/>
    <w:rsid w:val="008B1143"/>
    <w:rsid w:val="008C11F9"/>
    <w:rsid w:val="00904329"/>
    <w:rsid w:val="0094528A"/>
    <w:rsid w:val="0095498E"/>
    <w:rsid w:val="00965EB3"/>
    <w:rsid w:val="00967911"/>
    <w:rsid w:val="00983B6A"/>
    <w:rsid w:val="009B1181"/>
    <w:rsid w:val="009B1274"/>
    <w:rsid w:val="009B179D"/>
    <w:rsid w:val="00A07991"/>
    <w:rsid w:val="00A329CC"/>
    <w:rsid w:val="00A40486"/>
    <w:rsid w:val="00A45866"/>
    <w:rsid w:val="00A542DF"/>
    <w:rsid w:val="00A604DE"/>
    <w:rsid w:val="00A65506"/>
    <w:rsid w:val="00A810C1"/>
    <w:rsid w:val="00AE3557"/>
    <w:rsid w:val="00AF287D"/>
    <w:rsid w:val="00AF6237"/>
    <w:rsid w:val="00AF7213"/>
    <w:rsid w:val="00B008CA"/>
    <w:rsid w:val="00B05AB8"/>
    <w:rsid w:val="00B16A29"/>
    <w:rsid w:val="00B26B3B"/>
    <w:rsid w:val="00B3421B"/>
    <w:rsid w:val="00B34BD5"/>
    <w:rsid w:val="00B50E6B"/>
    <w:rsid w:val="00B57382"/>
    <w:rsid w:val="00B57736"/>
    <w:rsid w:val="00B6152E"/>
    <w:rsid w:val="00B75BA4"/>
    <w:rsid w:val="00B910DB"/>
    <w:rsid w:val="00B9416E"/>
    <w:rsid w:val="00B95760"/>
    <w:rsid w:val="00BA5EDB"/>
    <w:rsid w:val="00BB3B55"/>
    <w:rsid w:val="00BD7224"/>
    <w:rsid w:val="00BE4BBA"/>
    <w:rsid w:val="00BF0972"/>
    <w:rsid w:val="00C0442A"/>
    <w:rsid w:val="00C32836"/>
    <w:rsid w:val="00C70D53"/>
    <w:rsid w:val="00C800B1"/>
    <w:rsid w:val="00C81251"/>
    <w:rsid w:val="00C85EEB"/>
    <w:rsid w:val="00C86700"/>
    <w:rsid w:val="00CC6478"/>
    <w:rsid w:val="00CE25D1"/>
    <w:rsid w:val="00CE47D5"/>
    <w:rsid w:val="00D025A8"/>
    <w:rsid w:val="00D03023"/>
    <w:rsid w:val="00D1713F"/>
    <w:rsid w:val="00D25E0D"/>
    <w:rsid w:val="00D33A8F"/>
    <w:rsid w:val="00D43887"/>
    <w:rsid w:val="00D4447A"/>
    <w:rsid w:val="00D8177C"/>
    <w:rsid w:val="00D8306B"/>
    <w:rsid w:val="00D92CED"/>
    <w:rsid w:val="00D950FA"/>
    <w:rsid w:val="00D96B80"/>
    <w:rsid w:val="00DB76EA"/>
    <w:rsid w:val="00DC3FED"/>
    <w:rsid w:val="00DD6363"/>
    <w:rsid w:val="00E01A18"/>
    <w:rsid w:val="00E0624D"/>
    <w:rsid w:val="00E207F6"/>
    <w:rsid w:val="00E31BAA"/>
    <w:rsid w:val="00E711BE"/>
    <w:rsid w:val="00E7264A"/>
    <w:rsid w:val="00E73EEB"/>
    <w:rsid w:val="00E8486F"/>
    <w:rsid w:val="00E974CF"/>
    <w:rsid w:val="00EA6664"/>
    <w:rsid w:val="00EB3321"/>
    <w:rsid w:val="00ED1BEB"/>
    <w:rsid w:val="00F03A15"/>
    <w:rsid w:val="00F072C1"/>
    <w:rsid w:val="00F179EB"/>
    <w:rsid w:val="00F2086E"/>
    <w:rsid w:val="00F27983"/>
    <w:rsid w:val="00F311E5"/>
    <w:rsid w:val="00F97646"/>
    <w:rsid w:val="00FA53C2"/>
    <w:rsid w:val="00FB291F"/>
    <w:rsid w:val="00FC3804"/>
    <w:rsid w:val="00FD0319"/>
    <w:rsid w:val="00FD46D8"/>
    <w:rsid w:val="00FD5948"/>
    <w:rsid w:val="00FF0E20"/>
    <w:rsid w:val="00FF43E2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C76B-7E8F-4829-8B5B-0AB8E29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81502"/>
  </w:style>
  <w:style w:type="character" w:styleId="a3">
    <w:name w:val="Hyperlink"/>
    <w:basedOn w:val="a0"/>
    <w:uiPriority w:val="99"/>
    <w:unhideWhenUsed/>
    <w:rsid w:val="00781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81502"/>
  </w:style>
  <w:style w:type="paragraph" w:customStyle="1" w:styleId="s">
    <w:name w:val="s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81502"/>
  </w:style>
  <w:style w:type="paragraph" w:customStyle="1" w:styleId="l">
    <w:name w:val="l"/>
    <w:basedOn w:val="a"/>
    <w:rsid w:val="0078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79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">
    <w:name w:val="j"/>
    <w:basedOn w:val="a"/>
    <w:rsid w:val="00DB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2583&amp;backlink=1&amp;&amp;nd=102420295" TargetMode="External"/><Relationship Id="rId13" Type="http://schemas.openxmlformats.org/officeDocument/2006/relationships/hyperlink" Target="http://pravo.gov.ru/proxy/ips/?docbody=&amp;prevDoc=102152583&amp;backlink=1&amp;&amp;nd=102415842" TargetMode="External"/><Relationship Id="rId18" Type="http://schemas.openxmlformats.org/officeDocument/2006/relationships/hyperlink" Target="http://pravo.gov.ru/proxy/ips/?docbody=&amp;prevDoc=102152583&amp;backlink=1&amp;&amp;nd=102432694" TargetMode="External"/><Relationship Id="rId26" Type="http://schemas.openxmlformats.org/officeDocument/2006/relationships/hyperlink" Target="http://pravo.gov.ru/proxy/ips/?docbody=&amp;prevDoc=102152583&amp;backlink=1&amp;&amp;nd=10241584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52583&amp;backlink=1&amp;&amp;nd=102415842" TargetMode="External"/><Relationship Id="rId34" Type="http://schemas.openxmlformats.org/officeDocument/2006/relationships/hyperlink" Target="http://pravo.gov.ru/proxy/ips/?docbody=&amp;prevDoc=102152583&amp;backlink=1&amp;&amp;nd=102415842" TargetMode="External"/><Relationship Id="rId7" Type="http://schemas.openxmlformats.org/officeDocument/2006/relationships/hyperlink" Target="http://pravo.gov.ru/proxy/ips/?docbody=&amp;prevDoc=102152583&amp;backlink=1&amp;&amp;nd=102415842" TargetMode="External"/><Relationship Id="rId12" Type="http://schemas.openxmlformats.org/officeDocument/2006/relationships/hyperlink" Target="http://pravo.gov.ru/proxy/ips/?docbody=&amp;prevDoc=102152583&amp;backlink=1&amp;&amp;nd=102415842" TargetMode="External"/><Relationship Id="rId17" Type="http://schemas.openxmlformats.org/officeDocument/2006/relationships/hyperlink" Target="http://pravo.gov.ru/proxy/ips/?docbody=&amp;prevDoc=102152583&amp;backlink=1&amp;&amp;nd=102415842" TargetMode="External"/><Relationship Id="rId25" Type="http://schemas.openxmlformats.org/officeDocument/2006/relationships/hyperlink" Target="http://pravo.gov.ru/proxy/ips/?docbody=&amp;prevDoc=102152583&amp;backlink=1&amp;&amp;nd=102640838" TargetMode="External"/><Relationship Id="rId33" Type="http://schemas.openxmlformats.org/officeDocument/2006/relationships/hyperlink" Target="http://pravo.gov.ru/proxy/ips/?docbody=&amp;prevDoc=102152583&amp;backlink=1&amp;&amp;nd=102415842" TargetMode="External"/><Relationship Id="rId38" Type="http://schemas.openxmlformats.org/officeDocument/2006/relationships/hyperlink" Target="http://pravo.gov.ru/proxy/ips/?docbody=&amp;prevDoc=102152583&amp;backlink=1&amp;&amp;nd=1023688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2583&amp;backlink=1&amp;&amp;nd=102468019" TargetMode="External"/><Relationship Id="rId20" Type="http://schemas.openxmlformats.org/officeDocument/2006/relationships/hyperlink" Target="http://pravo.gov.ru/proxy/ips/?docbody=&amp;prevDoc=102152583&amp;backlink=1&amp;&amp;nd=102415842" TargetMode="External"/><Relationship Id="rId29" Type="http://schemas.openxmlformats.org/officeDocument/2006/relationships/hyperlink" Target="http://pravo.gov.ru/proxy/ips/?docbody=&amp;prevDoc=102152583&amp;backlink=1&amp;&amp;nd=10241584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2583&amp;backlink=1&amp;&amp;nd=102377073" TargetMode="External"/><Relationship Id="rId11" Type="http://schemas.openxmlformats.org/officeDocument/2006/relationships/hyperlink" Target="http://pravo.gov.ru/proxy/ips/?docbody=&amp;prevDoc=102152583&amp;backlink=1&amp;&amp;nd=102640838" TargetMode="External"/><Relationship Id="rId24" Type="http://schemas.openxmlformats.org/officeDocument/2006/relationships/hyperlink" Target="http://pravo.gov.ru/proxy/ips/?docbody=&amp;prevDoc=102152583&amp;backlink=1&amp;&amp;nd=102432694" TargetMode="External"/><Relationship Id="rId32" Type="http://schemas.openxmlformats.org/officeDocument/2006/relationships/hyperlink" Target="http://pravo.gov.ru/proxy/ips/?docbody=&amp;prevDoc=102152583&amp;backlink=1&amp;&amp;nd=102415842" TargetMode="External"/><Relationship Id="rId37" Type="http://schemas.openxmlformats.org/officeDocument/2006/relationships/hyperlink" Target="http://pravo.gov.ru/proxy/ips/?docbody=&amp;prevDoc=102152583&amp;backlink=1&amp;&amp;nd=10236884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52583&amp;backlink=1&amp;&amp;nd=102368840" TargetMode="External"/><Relationship Id="rId15" Type="http://schemas.openxmlformats.org/officeDocument/2006/relationships/hyperlink" Target="http://pravo.gov.ru/proxy/ips/?docbody=&amp;prevDoc=102152583&amp;backlink=1&amp;&amp;nd=102640838" TargetMode="External"/><Relationship Id="rId23" Type="http://schemas.openxmlformats.org/officeDocument/2006/relationships/hyperlink" Target="http://pravo.gov.ru/proxy/ips/?docbody=&amp;prevDoc=102152583&amp;backlink=1&amp;&amp;nd=102432694" TargetMode="External"/><Relationship Id="rId28" Type="http://schemas.openxmlformats.org/officeDocument/2006/relationships/hyperlink" Target="http://pravo.gov.ru/proxy/ips/?docbody=&amp;prevDoc=102152583&amp;backlink=1&amp;&amp;nd=102432694" TargetMode="External"/><Relationship Id="rId36" Type="http://schemas.openxmlformats.org/officeDocument/2006/relationships/hyperlink" Target="http://pravo.gov.ru/proxy/ips/?docbody=&amp;prevDoc=102152583&amp;backlink=1&amp;&amp;nd=102368840" TargetMode="External"/><Relationship Id="rId10" Type="http://schemas.openxmlformats.org/officeDocument/2006/relationships/hyperlink" Target="http://pravo.gov.ru/proxy/ips/?docbody=&amp;prevDoc=102152583&amp;backlink=1&amp;&amp;nd=102468019" TargetMode="External"/><Relationship Id="rId19" Type="http://schemas.openxmlformats.org/officeDocument/2006/relationships/hyperlink" Target="http://pravo.gov.ru/proxy/ips/?docbody=&amp;prevDoc=102152583&amp;backlink=1&amp;&amp;nd=102432694" TargetMode="External"/><Relationship Id="rId31" Type="http://schemas.openxmlformats.org/officeDocument/2006/relationships/hyperlink" Target="http://pravo.gov.ru/proxy/ips/?docbody=&amp;prevDoc=102152583&amp;backlink=1&amp;&amp;nd=102640838" TargetMode="External"/><Relationship Id="rId4" Type="http://schemas.openxmlformats.org/officeDocument/2006/relationships/hyperlink" Target="http://pravo.gov.ru/proxy/ips/?docbody=&amp;prevDoc=102152583&amp;backlink=1&amp;&amp;nd=102349072" TargetMode="External"/><Relationship Id="rId9" Type="http://schemas.openxmlformats.org/officeDocument/2006/relationships/hyperlink" Target="http://pravo.gov.ru/proxy/ips/?docbody=&amp;prevDoc=102152583&amp;backlink=1&amp;&amp;nd=102432694" TargetMode="External"/><Relationship Id="rId14" Type="http://schemas.openxmlformats.org/officeDocument/2006/relationships/hyperlink" Target="http://pravo.gov.ru/proxy/ips/?docbody=&amp;prevDoc=102152583&amp;backlink=1&amp;&amp;nd=102415842" TargetMode="External"/><Relationship Id="rId22" Type="http://schemas.openxmlformats.org/officeDocument/2006/relationships/hyperlink" Target="http://pravo.gov.ru/proxy/ips/?docbody=&amp;prevDoc=102152583&amp;backlink=1&amp;&amp;nd=102415842" TargetMode="External"/><Relationship Id="rId27" Type="http://schemas.openxmlformats.org/officeDocument/2006/relationships/hyperlink" Target="http://pravo.gov.ru/proxy/ips/?docbody=&amp;prevDoc=102152583&amp;backlink=1&amp;&amp;nd=102640838" TargetMode="External"/><Relationship Id="rId30" Type="http://schemas.openxmlformats.org/officeDocument/2006/relationships/hyperlink" Target="http://pravo.gov.ru/proxy/ips/?docbody=&amp;prevDoc=102152583&amp;backlink=1&amp;&amp;nd=102640838" TargetMode="External"/><Relationship Id="rId35" Type="http://schemas.openxmlformats.org/officeDocument/2006/relationships/hyperlink" Target="http://pravo.gov.ru/proxy/ips/?docbody=&amp;prevDoc=102152583&amp;backlink=1&amp;&amp;nd=102415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А.В.</dc:creator>
  <cp:keywords/>
  <dc:description/>
  <cp:lastModifiedBy>Бобков А.В.</cp:lastModifiedBy>
  <cp:revision>2</cp:revision>
  <dcterms:created xsi:type="dcterms:W3CDTF">2021-12-20T10:36:00Z</dcterms:created>
  <dcterms:modified xsi:type="dcterms:W3CDTF">2021-12-20T10:36:00Z</dcterms:modified>
</cp:coreProperties>
</file>